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92B8E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92B8E">
        <w:rPr>
          <w:rFonts w:ascii="Times New Roman" w:hAnsi="Times New Roman"/>
          <w:noProof/>
        </w:rPr>
        <w:t>560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92B8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92B8E">
        <w:rPr>
          <w:b/>
          <w:i/>
          <w:color w:val="000000"/>
          <w:sz w:val="22"/>
          <w:szCs w:val="22"/>
        </w:rPr>
        <w:t>Строительство ВЛИ-0,38 кВ от оп. 31 МТП-1721 Смолево-слободка ПС Куровская № 85, МО, г/о Орехово-Зуевский, с. Смолево, з/у 41-А, 50:24:0060514:1912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92B8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92B8E">
        <w:rPr>
          <w:rFonts w:ascii="Times New Roman" w:hAnsi="Times New Roman" w:cs="Times New Roman"/>
          <w:b/>
          <w:snapToGrid w:val="0"/>
        </w:rPr>
        <w:t>Строительство ВЛИ-0,38 кВ от оп. 31 МТП-1721 Смолево-слободка ПС Куровская № 85, МО, г/о Орехово-Зуевский, с. Смолево, з/у 41-А, 50:24:0060514:1912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92B8E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92B8E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92B8E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92B8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492B8E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92B8E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B8E" w:rsidRDefault="00492B8E" w:rsidP="0018059F">
      <w:pPr>
        <w:spacing w:after="0" w:line="240" w:lineRule="auto"/>
      </w:pPr>
      <w:r>
        <w:separator/>
      </w:r>
    </w:p>
  </w:endnote>
  <w:endnote w:type="continuationSeparator" w:id="0">
    <w:p w:rsidR="00492B8E" w:rsidRDefault="00492B8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E7B57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B8E" w:rsidRDefault="00492B8E" w:rsidP="0018059F">
      <w:pPr>
        <w:spacing w:after="0" w:line="240" w:lineRule="auto"/>
      </w:pPr>
      <w:r>
        <w:separator/>
      </w:r>
    </w:p>
  </w:footnote>
  <w:footnote w:type="continuationSeparator" w:id="0">
    <w:p w:rsidR="00492B8E" w:rsidRDefault="00492B8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92B8E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403DA"/>
    <w:rsid w:val="00990EF5"/>
    <w:rsid w:val="00995D90"/>
    <w:rsid w:val="00AD074D"/>
    <w:rsid w:val="00BE7B57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92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9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2026-09-07T05:30:00Z</dcterms:modified>
</cp:coreProperties>
</file>